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BF1" w:rsidRDefault="00E02BF1" w:rsidP="00E02BF1">
      <w:pPr>
        <w:pStyle w:val="a3"/>
        <w:spacing w:after="0" w:line="240" w:lineRule="auto"/>
        <w:ind w:left="-567"/>
        <w:rPr>
          <w:rFonts w:ascii="Times New Roman" w:hAnsi="Times New Roman" w:cs="Times New Roman"/>
          <w:szCs w:val="28"/>
        </w:rPr>
      </w:pPr>
    </w:p>
    <w:p w:rsidR="00E02BF1" w:rsidRPr="00E02BF1" w:rsidRDefault="00AD2C65" w:rsidP="00E02BF1">
      <w:pPr>
        <w:pStyle w:val="a3"/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.11.</w:t>
      </w:r>
      <w:bookmarkStart w:id="0" w:name="_GoBack"/>
      <w:bookmarkEnd w:id="0"/>
      <w:r w:rsidR="00E02BF1" w:rsidRPr="00E02BF1">
        <w:rPr>
          <w:rFonts w:ascii="Times New Roman" w:hAnsi="Times New Roman" w:cs="Times New Roman"/>
          <w:sz w:val="28"/>
          <w:szCs w:val="28"/>
        </w:rPr>
        <w:t>Календарный план уроков в дистанционной форме</w:t>
      </w:r>
    </w:p>
    <w:tbl>
      <w:tblPr>
        <w:tblStyle w:val="a4"/>
        <w:tblW w:w="0" w:type="auto"/>
        <w:jc w:val="center"/>
        <w:tblLook w:val="04A0"/>
      </w:tblPr>
      <w:tblGrid>
        <w:gridCol w:w="459"/>
        <w:gridCol w:w="667"/>
        <w:gridCol w:w="1303"/>
        <w:gridCol w:w="1357"/>
        <w:gridCol w:w="1959"/>
        <w:gridCol w:w="3826"/>
      </w:tblGrid>
      <w:tr w:rsidR="00FB0082" w:rsidRPr="00E02BF1" w:rsidTr="00680325">
        <w:trPr>
          <w:jc w:val="center"/>
        </w:trPr>
        <w:tc>
          <w:tcPr>
            <w:tcW w:w="85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06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093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Дата урока по календарному плану</w:t>
            </w:r>
          </w:p>
        </w:tc>
        <w:tc>
          <w:tcPr>
            <w:tcW w:w="2302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355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Дата и время онлайн консультации</w:t>
            </w:r>
          </w:p>
        </w:tc>
        <w:tc>
          <w:tcPr>
            <w:tcW w:w="1368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Д/З</w:t>
            </w:r>
          </w:p>
        </w:tc>
      </w:tr>
      <w:tr w:rsidR="00FB0082" w:rsidRPr="00E02BF1" w:rsidTr="00680325">
        <w:trPr>
          <w:jc w:val="center"/>
        </w:trPr>
        <w:tc>
          <w:tcPr>
            <w:tcW w:w="85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22.04.20.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Политические партии и политические системы</w:t>
            </w:r>
          </w:p>
        </w:tc>
        <w:tc>
          <w:tcPr>
            <w:tcW w:w="2355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22.04.20</w:t>
            </w:r>
          </w:p>
          <w:p w:rsidR="00CE361A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  <w:p w:rsidR="00F03DE2" w:rsidRPr="00E02BF1" w:rsidRDefault="00F03DE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204E90">
              <w:rPr>
                <w:rFonts w:ascii="Times New Roman" w:hAnsi="Times New Roman" w:cs="Times New Roman"/>
                <w:sz w:val="28"/>
                <w:szCs w:val="28"/>
              </w:rPr>
              <w:t>zkuzyomkina@inbox.ru</w:t>
            </w:r>
          </w:p>
        </w:tc>
        <w:tc>
          <w:tcPr>
            <w:tcW w:w="1368" w:type="dxa"/>
          </w:tcPr>
          <w:p w:rsidR="00E02BF1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п.24,</w:t>
            </w:r>
          </w:p>
          <w:p w:rsidR="0084643A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стр.270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работа с документом),</w:t>
            </w:r>
          </w:p>
          <w:p w:rsidR="0084643A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стр.271</w:t>
            </w:r>
          </w:p>
          <w:p w:rsidR="0084643A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вопросы№1,2 в тетради.</w:t>
            </w:r>
          </w:p>
          <w:p w:rsidR="00C56892" w:rsidRPr="00E02BF1" w:rsidRDefault="00C5689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892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https://interneturok.ru/lesson/obshestvoznanie/10-klass/bpoliticheskaya-zhizn-obwestvab/politicheskie-partii-2</w:t>
            </w:r>
          </w:p>
        </w:tc>
      </w:tr>
      <w:tr w:rsidR="00FB0082" w:rsidRPr="00E02BF1" w:rsidTr="00680325">
        <w:trPr>
          <w:jc w:val="center"/>
        </w:trPr>
        <w:tc>
          <w:tcPr>
            <w:tcW w:w="85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E02BF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</w:tc>
        <w:tc>
          <w:tcPr>
            <w:tcW w:w="2302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Политическая элита и политическое лидерство</w:t>
            </w:r>
          </w:p>
        </w:tc>
        <w:tc>
          <w:tcPr>
            <w:tcW w:w="2355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24.04.20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E02BF1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П.25,эссе по темам на стр.283.</w:t>
            </w:r>
          </w:p>
          <w:p w:rsidR="00C56892" w:rsidRPr="00E02BF1" w:rsidRDefault="00C5689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892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https://interneturok.ru/lesson/obshestvoznanie/10-klass/bpoliticheskaya-zhizn-obwestvab/politicheskoe-liderstvo</w:t>
            </w:r>
          </w:p>
        </w:tc>
      </w:tr>
      <w:tr w:rsidR="00FB0082" w:rsidRPr="00E02BF1" w:rsidTr="00680325">
        <w:trPr>
          <w:jc w:val="center"/>
        </w:trPr>
        <w:tc>
          <w:tcPr>
            <w:tcW w:w="85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7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CE361A" w:rsidRPr="00E02BF1" w:rsidRDefault="00CE361A" w:rsidP="00CE36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сознание</w:t>
            </w:r>
          </w:p>
        </w:tc>
        <w:tc>
          <w:tcPr>
            <w:tcW w:w="2355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E02BF1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П.26, эссе по темам на стр.297.</w:t>
            </w:r>
          </w:p>
          <w:p w:rsidR="00C56892" w:rsidRPr="00E02BF1" w:rsidRDefault="00C5689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892">
              <w:rPr>
                <w:rFonts w:ascii="Times New Roman" w:hAnsi="Times New Roman" w:cs="Times New Roman"/>
                <w:sz w:val="28"/>
                <w:szCs w:val="28"/>
              </w:rPr>
              <w:t>https://infourok.ru/prezentaciya-politicheskoe-soznanie-urok-2976229.html</w:t>
            </w:r>
          </w:p>
        </w:tc>
      </w:tr>
      <w:tr w:rsidR="0084643A" w:rsidRPr="00E02BF1" w:rsidTr="00680325">
        <w:trPr>
          <w:jc w:val="center"/>
        </w:trPr>
        <w:tc>
          <w:tcPr>
            <w:tcW w:w="857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7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  <w:p w:rsidR="00CE361A" w:rsidRPr="00E02BF1" w:rsidRDefault="00CE361A" w:rsidP="00CE361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Политическое поведение</w:t>
            </w:r>
          </w:p>
        </w:tc>
        <w:tc>
          <w:tcPr>
            <w:tcW w:w="2355" w:type="dxa"/>
          </w:tcPr>
          <w:p w:rsidR="00E02BF1" w:rsidRP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06.05.20</w:t>
            </w:r>
          </w:p>
        </w:tc>
        <w:tc>
          <w:tcPr>
            <w:tcW w:w="1368" w:type="dxa"/>
          </w:tcPr>
          <w:p w:rsidR="00E02BF1" w:rsidRDefault="0084643A" w:rsidP="0084643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П.27, эссе по темам на стр.297, эссе по темам на стр.307.</w:t>
            </w:r>
          </w:p>
          <w:p w:rsidR="00C56892" w:rsidRPr="00E02BF1" w:rsidRDefault="00C56892" w:rsidP="0084643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892">
              <w:rPr>
                <w:rFonts w:ascii="Times New Roman" w:hAnsi="Times New Roman" w:cs="Times New Roman"/>
                <w:sz w:val="28"/>
                <w:szCs w:val="28"/>
              </w:rPr>
              <w:t>https://infourok.ru/urok-po-obschestvoznaniyu-politicheskoe-povedenie-kl-1562345.html</w:t>
            </w:r>
          </w:p>
        </w:tc>
      </w:tr>
      <w:tr w:rsidR="00E02BF1" w:rsidRPr="00E02BF1" w:rsidTr="00680325">
        <w:trPr>
          <w:jc w:val="center"/>
        </w:trPr>
        <w:tc>
          <w:tcPr>
            <w:tcW w:w="857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7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02BF1" w:rsidRP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Сущность и этапы политического процесса</w:t>
            </w:r>
          </w:p>
        </w:tc>
        <w:tc>
          <w:tcPr>
            <w:tcW w:w="2355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13.05.20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E02BF1" w:rsidRDefault="00441B5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П.28, эссе по темам на стр.318</w:t>
            </w:r>
          </w:p>
          <w:p w:rsidR="00C56892" w:rsidRPr="00E02BF1" w:rsidRDefault="00C5689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892">
              <w:rPr>
                <w:rFonts w:ascii="Times New Roman" w:hAnsi="Times New Roman" w:cs="Times New Roman"/>
                <w:sz w:val="28"/>
                <w:szCs w:val="28"/>
              </w:rPr>
              <w:t>https://interneturok.ru/lesson/obshestvoznanie/11-klass/bpoliticheskoe-izmerenie-sovremennyh-obwestvb/politicheskiy-protsess</w:t>
            </w:r>
          </w:p>
        </w:tc>
      </w:tr>
      <w:tr w:rsidR="00E02BF1" w:rsidRPr="00E02BF1" w:rsidTr="00680325">
        <w:trPr>
          <w:jc w:val="center"/>
        </w:trPr>
        <w:tc>
          <w:tcPr>
            <w:tcW w:w="857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7" w:type="dxa"/>
          </w:tcPr>
          <w:p w:rsidR="00E02BF1" w:rsidRDefault="00E02BF1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P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15.05.20</w:t>
            </w:r>
          </w:p>
        </w:tc>
        <w:tc>
          <w:tcPr>
            <w:tcW w:w="2302" w:type="dxa"/>
          </w:tcPr>
          <w:p w:rsidR="00E02BF1" w:rsidRP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Политическая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культура</w:t>
            </w:r>
          </w:p>
        </w:tc>
        <w:tc>
          <w:tcPr>
            <w:tcW w:w="2355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15.05.20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E02BF1" w:rsidRDefault="00441B5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Стр.313-317,задания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317 в тетради</w:t>
            </w:r>
          </w:p>
          <w:p w:rsidR="00C56892" w:rsidRPr="00E02BF1" w:rsidRDefault="00C5689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8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https://infourok.ru/prezentaciya-po-obschestvoznaniyu-na-temu-politicheskaya-kultura-klass-2403571.html</w:t>
            </w:r>
          </w:p>
        </w:tc>
      </w:tr>
      <w:tr w:rsidR="00E02BF1" w:rsidRPr="00E02BF1" w:rsidTr="00680325">
        <w:trPr>
          <w:jc w:val="center"/>
        </w:trPr>
        <w:tc>
          <w:tcPr>
            <w:tcW w:w="857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067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2" w:type="dxa"/>
          </w:tcPr>
          <w:p w:rsidR="00E02BF1" w:rsidRP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Общество перед лицом угроз и вызовов 21в.</w:t>
            </w:r>
          </w:p>
        </w:tc>
        <w:tc>
          <w:tcPr>
            <w:tcW w:w="2355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9-35 – 10-05</w:t>
            </w:r>
          </w:p>
        </w:tc>
        <w:tc>
          <w:tcPr>
            <w:tcW w:w="1368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Стр.320-330(задания</w:t>
            </w:r>
            <w:proofErr w:type="gramEnd"/>
          </w:p>
          <w:p w:rsidR="00FB0082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стр.329 в тетради)</w:t>
            </w:r>
          </w:p>
          <w:p w:rsidR="00C56892" w:rsidRPr="00E02BF1" w:rsidRDefault="00C5689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6892">
              <w:rPr>
                <w:rFonts w:ascii="Times New Roman" w:hAnsi="Times New Roman" w:cs="Times New Roman"/>
                <w:sz w:val="28"/>
                <w:szCs w:val="28"/>
              </w:rPr>
              <w:t>https://infourok.ru/prezentaciya-po-obschestvoznaniyu-na-temu-obschestvo-i-chelovek-pered-licom-i-vizovov-i-veka-3406864.html</w:t>
            </w:r>
          </w:p>
        </w:tc>
      </w:tr>
      <w:tr w:rsidR="00E02BF1" w:rsidRPr="00E02BF1" w:rsidTr="00680325">
        <w:trPr>
          <w:jc w:val="center"/>
        </w:trPr>
        <w:tc>
          <w:tcPr>
            <w:tcW w:w="857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67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11-а</w:t>
            </w:r>
          </w:p>
        </w:tc>
        <w:tc>
          <w:tcPr>
            <w:tcW w:w="2093" w:type="dxa"/>
          </w:tcPr>
          <w:p w:rsidR="00E02BF1" w:rsidRP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</w:tc>
        <w:tc>
          <w:tcPr>
            <w:tcW w:w="2302" w:type="dxa"/>
          </w:tcPr>
          <w:p w:rsidR="00E02BF1" w:rsidRPr="00E02BF1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355" w:type="dxa"/>
          </w:tcPr>
          <w:p w:rsidR="00E02BF1" w:rsidRDefault="00FB0082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</w:t>
            </w:r>
          </w:p>
          <w:p w:rsidR="00CE361A" w:rsidRPr="00E02BF1" w:rsidRDefault="00CE361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9D7B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9-00 – 9-30</w:t>
            </w:r>
          </w:p>
        </w:tc>
        <w:tc>
          <w:tcPr>
            <w:tcW w:w="1368" w:type="dxa"/>
          </w:tcPr>
          <w:p w:rsidR="00E02BF1" w:rsidRPr="00E02BF1" w:rsidRDefault="0084643A" w:rsidP="0068032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Стр.322-335</w:t>
            </w:r>
          </w:p>
        </w:tc>
      </w:tr>
    </w:tbl>
    <w:p w:rsidR="00EB046E" w:rsidRPr="00E02BF1" w:rsidRDefault="00F03DE2">
      <w:pPr>
        <w:rPr>
          <w:rFonts w:cs="Times New Roman"/>
          <w:sz w:val="28"/>
          <w:szCs w:val="28"/>
        </w:rPr>
      </w:pPr>
    </w:p>
    <w:sectPr w:rsidR="00EB046E" w:rsidRPr="00E02BF1" w:rsidSect="00F201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2BF1"/>
    <w:rsid w:val="00441B5A"/>
    <w:rsid w:val="005321AD"/>
    <w:rsid w:val="0084643A"/>
    <w:rsid w:val="00AD2C65"/>
    <w:rsid w:val="00AE0029"/>
    <w:rsid w:val="00C56892"/>
    <w:rsid w:val="00CE361A"/>
    <w:rsid w:val="00E02BF1"/>
    <w:rsid w:val="00F03DE2"/>
    <w:rsid w:val="00F2011C"/>
    <w:rsid w:val="00FB00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BF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BF1"/>
    <w:pPr>
      <w:widowControl/>
      <w:suppressAutoHyphens w:val="0"/>
      <w:spacing w:after="160" w:line="25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bidi="ar-SA"/>
    </w:rPr>
  </w:style>
  <w:style w:type="table" w:styleId="a4">
    <w:name w:val="Table Grid"/>
    <w:basedOn w:val="a1"/>
    <w:uiPriority w:val="39"/>
    <w:rsid w:val="00E02B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6</cp:revision>
  <dcterms:created xsi:type="dcterms:W3CDTF">2020-04-13T07:25:00Z</dcterms:created>
  <dcterms:modified xsi:type="dcterms:W3CDTF">2020-04-17T09:15:00Z</dcterms:modified>
</cp:coreProperties>
</file>